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377C" w14:textId="77777777" w:rsidR="00021D14" w:rsidRDefault="00021D14" w:rsidP="00021D14">
      <w:pPr>
        <w:pStyle w:val="Heading1"/>
        <w:framePr w:w="1954" w:h="752" w:wrap="notBeside" w:vAnchor="text" w:hAnchor="page" w:x="327" w:y="-431"/>
        <w:rPr>
          <w:rFonts w:ascii="Arial" w:hAnsi="Arial"/>
          <w:sz w:val="24"/>
        </w:rPr>
      </w:pPr>
      <w:r>
        <w:rPr>
          <w:rFonts w:ascii="Arial" w:hAnsi="Arial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094C37E5" wp14:editId="05E03D71">
            <wp:simplePos x="0" y="0"/>
            <wp:positionH relativeFrom="column">
              <wp:posOffset>-276</wp:posOffset>
            </wp:positionH>
            <wp:positionV relativeFrom="paragraph">
              <wp:posOffset>-635</wp:posOffset>
            </wp:positionV>
            <wp:extent cx="1828800" cy="12884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C377D" w14:textId="77777777" w:rsidR="00741A48" w:rsidRPr="00B043A3" w:rsidRDefault="00B043A3" w:rsidP="00B043A3">
      <w:pPr>
        <w:jc w:val="center"/>
        <w:rPr>
          <w:sz w:val="36"/>
        </w:rPr>
      </w:pPr>
      <w:r w:rsidRPr="00B043A3">
        <w:rPr>
          <w:sz w:val="36"/>
        </w:rPr>
        <w:t>SOMERS FORGE LIMITED</w:t>
      </w:r>
    </w:p>
    <w:p w14:paraId="094C377E" w14:textId="77777777" w:rsidR="00B043A3" w:rsidRDefault="00B043A3"/>
    <w:p w14:paraId="094C377F" w14:textId="77777777" w:rsidR="00B043A3" w:rsidRDefault="00B043A3"/>
    <w:p w14:paraId="094C3780" w14:textId="77777777" w:rsidR="00B043A3" w:rsidRDefault="00B043A3" w:rsidP="00B043A3">
      <w:pPr>
        <w:jc w:val="center"/>
        <w:rPr>
          <w:b/>
          <w:u w:val="single"/>
        </w:rPr>
      </w:pPr>
      <w:r w:rsidRPr="00B043A3">
        <w:rPr>
          <w:b/>
          <w:u w:val="single"/>
        </w:rPr>
        <w:t>JOB SPECIFICATION</w:t>
      </w:r>
    </w:p>
    <w:p w14:paraId="094C3781" w14:textId="77777777" w:rsidR="00021D14" w:rsidRDefault="00021D14" w:rsidP="00B043A3">
      <w:pPr>
        <w:jc w:val="center"/>
        <w:rPr>
          <w:b/>
          <w:u w:val="single"/>
        </w:rPr>
      </w:pPr>
    </w:p>
    <w:p w14:paraId="094C3782" w14:textId="77777777" w:rsidR="00B043A3" w:rsidRDefault="00B043A3" w:rsidP="00B043A3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B043A3" w14:paraId="094C3786" w14:textId="77777777" w:rsidTr="00B043A3">
        <w:trPr>
          <w:trHeight w:val="998"/>
        </w:trPr>
        <w:tc>
          <w:tcPr>
            <w:tcW w:w="10107" w:type="dxa"/>
            <w:vAlign w:val="center"/>
          </w:tcPr>
          <w:p w14:paraId="094C3783" w14:textId="77777777" w:rsidR="00B043A3" w:rsidRPr="00B043A3" w:rsidRDefault="00B043A3" w:rsidP="00B043A3">
            <w:pPr>
              <w:rPr>
                <w:b/>
              </w:rPr>
            </w:pPr>
            <w:r>
              <w:rPr>
                <w:b/>
              </w:rPr>
              <w:t>JOB</w:t>
            </w:r>
            <w:r w:rsidRPr="00B043A3">
              <w:rPr>
                <w:b/>
              </w:rPr>
              <w:t xml:space="preserve"> TITLE:</w:t>
            </w:r>
            <w:r w:rsidR="00B71654">
              <w:rPr>
                <w:b/>
              </w:rPr>
              <w:t xml:space="preserve">              </w:t>
            </w:r>
            <w:r w:rsidR="00992C99">
              <w:rPr>
                <w:b/>
              </w:rPr>
              <w:t xml:space="preserve">Production Planning </w:t>
            </w:r>
            <w:r w:rsidR="00B71654">
              <w:rPr>
                <w:b/>
              </w:rPr>
              <w:t>Manager</w:t>
            </w:r>
          </w:p>
          <w:p w14:paraId="094C3784" w14:textId="77777777" w:rsidR="00B043A3" w:rsidRPr="00B043A3" w:rsidRDefault="00B043A3" w:rsidP="00B043A3">
            <w:pPr>
              <w:rPr>
                <w:b/>
              </w:rPr>
            </w:pPr>
          </w:p>
          <w:p w14:paraId="094C3785" w14:textId="77777777" w:rsidR="00B043A3" w:rsidRDefault="00B043A3" w:rsidP="00992C99">
            <w:pPr>
              <w:rPr>
                <w:b/>
                <w:u w:val="single"/>
              </w:rPr>
            </w:pPr>
            <w:r w:rsidRPr="00B043A3">
              <w:rPr>
                <w:b/>
              </w:rPr>
              <w:t>REPORTING TO:</w:t>
            </w:r>
            <w:r w:rsidR="00B71654">
              <w:rPr>
                <w:b/>
              </w:rPr>
              <w:t xml:space="preserve">      </w:t>
            </w:r>
            <w:r w:rsidR="00992C99">
              <w:rPr>
                <w:b/>
              </w:rPr>
              <w:t>Operations Director</w:t>
            </w:r>
          </w:p>
        </w:tc>
      </w:tr>
    </w:tbl>
    <w:p w14:paraId="094C3787" w14:textId="77777777" w:rsidR="00B043A3" w:rsidRPr="00B043A3" w:rsidRDefault="00B043A3" w:rsidP="00B043A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B043A3" w:rsidRPr="00B043A3" w14:paraId="094C3789" w14:textId="77777777" w:rsidTr="0004661D">
        <w:trPr>
          <w:trHeight w:val="822"/>
        </w:trPr>
        <w:tc>
          <w:tcPr>
            <w:tcW w:w="10107" w:type="dxa"/>
            <w:vAlign w:val="center"/>
          </w:tcPr>
          <w:p w14:paraId="094C3788" w14:textId="16AC1B76" w:rsidR="00B043A3" w:rsidRPr="00B043A3" w:rsidRDefault="00B043A3" w:rsidP="00992C99">
            <w:pPr>
              <w:rPr>
                <w:b/>
              </w:rPr>
            </w:pPr>
            <w:r w:rsidRPr="00B043A3">
              <w:rPr>
                <w:b/>
              </w:rPr>
              <w:t>DEPARTMENT</w:t>
            </w:r>
            <w:r w:rsidR="0004661D">
              <w:rPr>
                <w:b/>
              </w:rPr>
              <w:t>:</w:t>
            </w:r>
            <w:r w:rsidR="00B71654">
              <w:rPr>
                <w:b/>
              </w:rPr>
              <w:t xml:space="preserve">      </w:t>
            </w:r>
            <w:r w:rsidR="00992C99">
              <w:rPr>
                <w:b/>
              </w:rPr>
              <w:t xml:space="preserve">Production </w:t>
            </w:r>
            <w:r w:rsidR="00BD4345">
              <w:rPr>
                <w:b/>
              </w:rPr>
              <w:t>and Planning</w:t>
            </w:r>
          </w:p>
        </w:tc>
      </w:tr>
      <w:tr w:rsidR="0004661D" w:rsidRPr="00B043A3" w14:paraId="094C378B" w14:textId="77777777" w:rsidTr="0004661D">
        <w:trPr>
          <w:trHeight w:val="822"/>
        </w:trPr>
        <w:tc>
          <w:tcPr>
            <w:tcW w:w="10107" w:type="dxa"/>
            <w:vAlign w:val="center"/>
          </w:tcPr>
          <w:p w14:paraId="094C378A" w14:textId="18738D2C" w:rsidR="0004661D" w:rsidRDefault="0004661D" w:rsidP="0004661D">
            <w:pPr>
              <w:rPr>
                <w:b/>
              </w:rPr>
            </w:pPr>
            <w:r>
              <w:rPr>
                <w:b/>
              </w:rPr>
              <w:t>SUPERVISORY RESPONSIBILITY:</w:t>
            </w:r>
            <w:r w:rsidR="00B71654">
              <w:rPr>
                <w:b/>
              </w:rPr>
              <w:t xml:space="preserve">    Responsible for </w:t>
            </w:r>
            <w:r w:rsidR="00BD4345">
              <w:rPr>
                <w:b/>
              </w:rPr>
              <w:t>Production Assistant</w:t>
            </w:r>
          </w:p>
        </w:tc>
      </w:tr>
      <w:tr w:rsidR="0004661D" w:rsidRPr="00B043A3" w14:paraId="094C378F" w14:textId="77777777" w:rsidTr="0004661D">
        <w:trPr>
          <w:trHeight w:val="620"/>
        </w:trPr>
        <w:tc>
          <w:tcPr>
            <w:tcW w:w="10107" w:type="dxa"/>
            <w:vAlign w:val="center"/>
          </w:tcPr>
          <w:p w14:paraId="094C378C" w14:textId="77777777" w:rsidR="0004661D" w:rsidRDefault="0004661D" w:rsidP="0004661D">
            <w:pPr>
              <w:rPr>
                <w:b/>
              </w:rPr>
            </w:pPr>
          </w:p>
          <w:p w14:paraId="094C378D" w14:textId="7390AB13" w:rsidR="00992C99" w:rsidRPr="004C5E06" w:rsidRDefault="0004661D" w:rsidP="0004661D">
            <w:r>
              <w:rPr>
                <w:b/>
              </w:rPr>
              <w:t>JOB PURPOSE:</w:t>
            </w:r>
            <w:r w:rsidR="00992C99">
              <w:rPr>
                <w:b/>
              </w:rPr>
              <w:t xml:space="preserve">   </w:t>
            </w:r>
            <w:r w:rsidR="00992C99" w:rsidRPr="004C5E06">
              <w:t xml:space="preserve">To create, manage and maintain the production scheduling process to ensure customer requirements are met whilst driving to meet budgeted output.  You will be responsible for progress chasing inventory internally manufactured and </w:t>
            </w:r>
            <w:r w:rsidR="00917A00">
              <w:t>to support</w:t>
            </w:r>
            <w:r w:rsidR="00992C99" w:rsidRPr="004C5E06">
              <w:t xml:space="preserve"> subcontracted</w:t>
            </w:r>
            <w:r w:rsidR="00917A00">
              <w:t xml:space="preserve"> items</w:t>
            </w:r>
            <w:r w:rsidR="00992C99" w:rsidRPr="004C5E06">
              <w:t>.</w:t>
            </w:r>
            <w:r w:rsidR="00B71654" w:rsidRPr="004C5E06">
              <w:t xml:space="preserve"> </w:t>
            </w:r>
          </w:p>
          <w:p w14:paraId="094C378E" w14:textId="77777777" w:rsidR="0004661D" w:rsidRDefault="0004661D" w:rsidP="0004661D">
            <w:pPr>
              <w:rPr>
                <w:b/>
              </w:rPr>
            </w:pPr>
          </w:p>
        </w:tc>
      </w:tr>
      <w:tr w:rsidR="0004661D" w:rsidRPr="00B043A3" w14:paraId="094C37B2" w14:textId="77777777" w:rsidTr="0004661D">
        <w:trPr>
          <w:trHeight w:val="620"/>
        </w:trPr>
        <w:tc>
          <w:tcPr>
            <w:tcW w:w="10107" w:type="dxa"/>
            <w:vAlign w:val="center"/>
          </w:tcPr>
          <w:p w14:paraId="094C3790" w14:textId="77777777" w:rsidR="0004661D" w:rsidRDefault="0004661D" w:rsidP="0004661D">
            <w:pPr>
              <w:rPr>
                <w:b/>
              </w:rPr>
            </w:pPr>
          </w:p>
          <w:p w14:paraId="094C3791" w14:textId="77777777" w:rsidR="0004661D" w:rsidRDefault="0004661D" w:rsidP="0004661D">
            <w:pPr>
              <w:rPr>
                <w:b/>
              </w:rPr>
            </w:pPr>
            <w:r>
              <w:rPr>
                <w:b/>
              </w:rPr>
              <w:t>MAIN DUTIES AND RESPONSIBILITIES:</w:t>
            </w:r>
          </w:p>
          <w:p w14:paraId="094C3792" w14:textId="77777777" w:rsidR="00B71654" w:rsidRDefault="00B71654" w:rsidP="0004661D">
            <w:pPr>
              <w:rPr>
                <w:b/>
              </w:rPr>
            </w:pPr>
          </w:p>
          <w:p w14:paraId="1EF77FEE" w14:textId="6C219A92" w:rsidR="002D7410" w:rsidRDefault="002D7410" w:rsidP="007A644A">
            <w:pPr>
              <w:pStyle w:val="ListParagraph"/>
              <w:numPr>
                <w:ilvl w:val="0"/>
                <w:numId w:val="1"/>
              </w:numPr>
            </w:pPr>
            <w:r>
              <w:t>Adhere to Somers Forge HSE policy</w:t>
            </w:r>
          </w:p>
          <w:p w14:paraId="094C3793" w14:textId="4B8DEE30" w:rsidR="00992C99" w:rsidRDefault="00992C99" w:rsidP="007A644A">
            <w:pPr>
              <w:pStyle w:val="ListParagraph"/>
              <w:numPr>
                <w:ilvl w:val="0"/>
                <w:numId w:val="1"/>
              </w:numPr>
            </w:pPr>
            <w:r w:rsidRPr="004C5E06">
              <w:t>Chairing &amp; providing relevant data for the following internal meetings:</w:t>
            </w:r>
          </w:p>
          <w:p w14:paraId="69BE130E" w14:textId="77777777" w:rsidR="00BF6CCA" w:rsidRDefault="00BF6CCA" w:rsidP="008C0AEA">
            <w:pPr>
              <w:pStyle w:val="ListParagraph"/>
            </w:pPr>
          </w:p>
          <w:p w14:paraId="17DE21DC" w14:textId="5BED8ED5" w:rsidR="0075284C" w:rsidRDefault="00C54FCE" w:rsidP="002D7410">
            <w:pPr>
              <w:pStyle w:val="ListParagraph"/>
            </w:pPr>
            <w:r>
              <w:t>Mon-Fri SQCDP morning management meeting</w:t>
            </w:r>
          </w:p>
          <w:p w14:paraId="30AF47D7" w14:textId="77777777" w:rsidR="008C0AEA" w:rsidRDefault="008C0AEA" w:rsidP="002D7410">
            <w:pPr>
              <w:pStyle w:val="ListParagraph"/>
            </w:pPr>
          </w:p>
          <w:p w14:paraId="346E49FA" w14:textId="02C52105" w:rsidR="00BF6CCA" w:rsidRDefault="00BF6CCA" w:rsidP="002D7410">
            <w:pPr>
              <w:pStyle w:val="ListParagraph"/>
            </w:pPr>
            <w:r>
              <w:t xml:space="preserve">Mon, Wed, Fri </w:t>
            </w:r>
            <w:r w:rsidR="008C0AEA">
              <w:t>Sales Meeting</w:t>
            </w:r>
          </w:p>
          <w:p w14:paraId="460BB6FB" w14:textId="77777777" w:rsidR="008C0AEA" w:rsidRDefault="008C0AEA" w:rsidP="002D7410">
            <w:pPr>
              <w:pStyle w:val="ListParagraph"/>
            </w:pPr>
          </w:p>
          <w:p w14:paraId="094C37A7" w14:textId="128F55EC" w:rsidR="00992C99" w:rsidRDefault="008C0AEA" w:rsidP="008C0AEA">
            <w:pPr>
              <w:pStyle w:val="ListParagraph"/>
            </w:pPr>
            <w:r>
              <w:t>Tue – Forge Planning Meeting</w:t>
            </w:r>
          </w:p>
          <w:p w14:paraId="6EAC2428" w14:textId="77777777" w:rsidR="008C0AEA" w:rsidRPr="004C5E06" w:rsidRDefault="008C0AEA" w:rsidP="008C0AEA">
            <w:pPr>
              <w:pStyle w:val="ListParagraph"/>
            </w:pPr>
          </w:p>
          <w:p w14:paraId="094C37A8" w14:textId="77777777" w:rsidR="004C5E06" w:rsidRPr="004C5E06" w:rsidRDefault="00EF10AF" w:rsidP="007A644A">
            <w:pPr>
              <w:pStyle w:val="ListParagraph"/>
              <w:numPr>
                <w:ilvl w:val="0"/>
                <w:numId w:val="1"/>
              </w:numPr>
            </w:pPr>
            <w:r w:rsidRPr="004C5E06">
              <w:t>Produce and updat</w:t>
            </w:r>
            <w:r w:rsidR="004C5E06" w:rsidRPr="004C5E06">
              <w:t>e monthly plans of all open orders.</w:t>
            </w:r>
          </w:p>
          <w:p w14:paraId="094C37A9" w14:textId="77777777" w:rsidR="004C5E06" w:rsidRDefault="004C5E06" w:rsidP="007A644A">
            <w:pPr>
              <w:pStyle w:val="ListParagraph"/>
              <w:numPr>
                <w:ilvl w:val="0"/>
                <w:numId w:val="1"/>
              </w:numPr>
            </w:pPr>
            <w:r w:rsidRPr="004C5E06">
              <w:t>Issue priority lists to all departments</w:t>
            </w:r>
          </w:p>
          <w:p w14:paraId="19A28A47" w14:textId="0D253AD0" w:rsidR="00064BB4" w:rsidRPr="004C5E06" w:rsidRDefault="00064BB4" w:rsidP="007A644A">
            <w:pPr>
              <w:pStyle w:val="ListParagraph"/>
              <w:numPr>
                <w:ilvl w:val="0"/>
                <w:numId w:val="1"/>
              </w:numPr>
            </w:pPr>
            <w:r>
              <w:t>Upkeep and maintain ERP system INFOR – Training given.</w:t>
            </w:r>
          </w:p>
          <w:p w14:paraId="094C37AA" w14:textId="789D570B" w:rsidR="004C5E06" w:rsidRPr="004C5E06" w:rsidRDefault="004C5E06" w:rsidP="007A644A">
            <w:pPr>
              <w:pStyle w:val="ListParagraph"/>
              <w:numPr>
                <w:ilvl w:val="0"/>
                <w:numId w:val="1"/>
              </w:numPr>
            </w:pPr>
            <w:r w:rsidRPr="004C5E06">
              <w:t xml:space="preserve">Liaison with customers </w:t>
            </w:r>
            <w:r w:rsidR="001A6383">
              <w:t>if needed</w:t>
            </w:r>
          </w:p>
          <w:p w14:paraId="094C37AB" w14:textId="6D1CB7DF" w:rsidR="004C5E06" w:rsidRPr="004C5E06" w:rsidRDefault="004C5E06" w:rsidP="007A644A">
            <w:pPr>
              <w:pStyle w:val="ListParagraph"/>
              <w:numPr>
                <w:ilvl w:val="0"/>
                <w:numId w:val="1"/>
              </w:numPr>
            </w:pPr>
            <w:r w:rsidRPr="004C5E06">
              <w:t xml:space="preserve">Schedules for </w:t>
            </w:r>
            <w:r w:rsidR="003B0EAD">
              <w:t>key customer accounts</w:t>
            </w:r>
          </w:p>
          <w:p w14:paraId="094C37AC" w14:textId="670EFEA0" w:rsidR="004C5E06" w:rsidRPr="004C5E06" w:rsidRDefault="003B0EAD" w:rsidP="007A644A">
            <w:pPr>
              <w:pStyle w:val="ListParagraph"/>
              <w:numPr>
                <w:ilvl w:val="0"/>
                <w:numId w:val="1"/>
              </w:numPr>
            </w:pPr>
            <w:r>
              <w:t>Monthly reports to SLT</w:t>
            </w:r>
          </w:p>
          <w:p w14:paraId="094C37AD" w14:textId="77777777" w:rsidR="004C5E06" w:rsidRPr="004C5E06" w:rsidRDefault="004C5E06" w:rsidP="007A644A">
            <w:pPr>
              <w:pStyle w:val="ListParagraph"/>
              <w:numPr>
                <w:ilvl w:val="0"/>
                <w:numId w:val="1"/>
              </w:numPr>
            </w:pPr>
            <w:r w:rsidRPr="004C5E06">
              <w:t>KPI reporting and attendance at monthly meetings.</w:t>
            </w:r>
          </w:p>
          <w:p w14:paraId="094C37AE" w14:textId="77777777" w:rsidR="004C5E06" w:rsidRPr="004C5E06" w:rsidRDefault="004C5E06" w:rsidP="007A644A">
            <w:pPr>
              <w:pStyle w:val="ListParagraph"/>
              <w:numPr>
                <w:ilvl w:val="0"/>
                <w:numId w:val="1"/>
              </w:numPr>
            </w:pPr>
            <w:r w:rsidRPr="004C5E06">
              <w:t>including weekly updates</w:t>
            </w:r>
          </w:p>
          <w:p w14:paraId="094C37AF" w14:textId="77777777" w:rsidR="004C739C" w:rsidRPr="004C5E06" w:rsidRDefault="004C739C" w:rsidP="007A644A">
            <w:pPr>
              <w:pStyle w:val="ListParagraph"/>
              <w:numPr>
                <w:ilvl w:val="0"/>
                <w:numId w:val="1"/>
              </w:numPr>
            </w:pPr>
            <w:r w:rsidRPr="004C5E06">
              <w:t xml:space="preserve">Training employees in all aspects of </w:t>
            </w:r>
            <w:r w:rsidR="004C5E06" w:rsidRPr="004C5E06">
              <w:t>production planning</w:t>
            </w:r>
            <w:r w:rsidRPr="004C5E06">
              <w:t>.</w:t>
            </w:r>
          </w:p>
          <w:p w14:paraId="094C37B0" w14:textId="77777777" w:rsidR="0004661D" w:rsidRDefault="004C739C" w:rsidP="0004661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5E06">
              <w:t>To meet daily requirements as required</w:t>
            </w:r>
          </w:p>
          <w:p w14:paraId="094C37B1" w14:textId="77777777" w:rsidR="004C5E06" w:rsidRPr="004C5E06" w:rsidRDefault="004C5E06" w:rsidP="004C5E06">
            <w:pPr>
              <w:ind w:left="360"/>
              <w:rPr>
                <w:sz w:val="24"/>
                <w:szCs w:val="24"/>
              </w:rPr>
            </w:pPr>
          </w:p>
        </w:tc>
      </w:tr>
    </w:tbl>
    <w:p w14:paraId="094C37B3" w14:textId="77777777" w:rsidR="0004661D" w:rsidRDefault="0004661D" w:rsidP="00B043A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04661D" w14:paraId="094C37BA" w14:textId="77777777" w:rsidTr="0004661D">
        <w:tc>
          <w:tcPr>
            <w:tcW w:w="10107" w:type="dxa"/>
          </w:tcPr>
          <w:p w14:paraId="094C37B4" w14:textId="77777777" w:rsidR="0036352A" w:rsidRDefault="0036352A" w:rsidP="00B043A3">
            <w:pPr>
              <w:rPr>
                <w:b/>
              </w:rPr>
            </w:pPr>
          </w:p>
          <w:p w14:paraId="094C37B5" w14:textId="77777777" w:rsidR="0004661D" w:rsidRDefault="0004661D" w:rsidP="00B043A3">
            <w:pPr>
              <w:rPr>
                <w:b/>
              </w:rPr>
            </w:pPr>
            <w:r>
              <w:rPr>
                <w:b/>
              </w:rPr>
              <w:t>PRINCIPAL ACCOUNTABILITIES:</w:t>
            </w:r>
          </w:p>
          <w:p w14:paraId="094C37B6" w14:textId="77777777" w:rsidR="0004661D" w:rsidRDefault="0004661D" w:rsidP="00B043A3">
            <w:pPr>
              <w:rPr>
                <w:b/>
              </w:rPr>
            </w:pPr>
          </w:p>
          <w:p w14:paraId="094C37B7" w14:textId="77777777" w:rsidR="004C5E06" w:rsidRPr="004C5E06" w:rsidRDefault="004C5E06" w:rsidP="004C5E06">
            <w:pPr>
              <w:spacing w:after="200" w:line="276" w:lineRule="auto"/>
              <w:rPr>
                <w:rFonts w:asciiTheme="minorHAnsi" w:hAnsiTheme="minorHAnsi" w:cstheme="minorBidi"/>
              </w:rPr>
            </w:pPr>
            <w:r w:rsidRPr="004C5E06">
              <w:rPr>
                <w:rFonts w:asciiTheme="minorHAnsi" w:hAnsiTheme="minorHAnsi" w:cstheme="minorBidi"/>
              </w:rPr>
              <w:t>You will be required to set and be responsible for meeting departmental KPI’s and production output targets in collaboration with productions managers/team leaders and commercial staff.</w:t>
            </w:r>
          </w:p>
          <w:p w14:paraId="094C37B8" w14:textId="77777777" w:rsidR="0004661D" w:rsidRDefault="0004661D" w:rsidP="00B043A3">
            <w:pPr>
              <w:rPr>
                <w:b/>
              </w:rPr>
            </w:pPr>
          </w:p>
          <w:p w14:paraId="094C37B9" w14:textId="77777777" w:rsidR="0004661D" w:rsidRDefault="0004661D" w:rsidP="00B043A3">
            <w:pPr>
              <w:rPr>
                <w:b/>
              </w:rPr>
            </w:pPr>
          </w:p>
        </w:tc>
      </w:tr>
      <w:tr w:rsidR="0004661D" w14:paraId="094C37C2" w14:textId="77777777" w:rsidTr="0004661D">
        <w:tc>
          <w:tcPr>
            <w:tcW w:w="10107" w:type="dxa"/>
          </w:tcPr>
          <w:p w14:paraId="094C37BB" w14:textId="77777777" w:rsidR="0004661D" w:rsidRDefault="0004661D" w:rsidP="00B043A3">
            <w:pPr>
              <w:rPr>
                <w:b/>
              </w:rPr>
            </w:pPr>
          </w:p>
          <w:p w14:paraId="63016226" w14:textId="35F7321C" w:rsidR="00A85A3D" w:rsidRDefault="0004661D" w:rsidP="00A85A3D">
            <w:pPr>
              <w:rPr>
                <w:b/>
              </w:rPr>
            </w:pPr>
            <w:r w:rsidRPr="00A85A3D">
              <w:rPr>
                <w:b/>
              </w:rPr>
              <w:lastRenderedPageBreak/>
              <w:t>JOB CHALLENGES:</w:t>
            </w:r>
          </w:p>
          <w:p w14:paraId="0BADA3C2" w14:textId="77777777" w:rsidR="00983CCD" w:rsidRDefault="00983CCD" w:rsidP="00A85A3D">
            <w:pPr>
              <w:rPr>
                <w:b/>
              </w:rPr>
            </w:pPr>
          </w:p>
          <w:p w14:paraId="6B07255E" w14:textId="6ED39D2D" w:rsidR="00A85A3D" w:rsidRPr="00983CCD" w:rsidRDefault="00A85A3D" w:rsidP="00A85A3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983CCD">
              <w:rPr>
                <w:rFonts w:asciiTheme="minorHAnsi" w:hAnsiTheme="minorHAnsi" w:cstheme="minorHAnsi"/>
                <w:bCs/>
              </w:rPr>
              <w:t>OTIF</w:t>
            </w:r>
          </w:p>
          <w:p w14:paraId="3E04E6D6" w14:textId="13FF2844" w:rsidR="00A85A3D" w:rsidRPr="00983CCD" w:rsidRDefault="00A85A3D" w:rsidP="00A85A3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983CCD">
              <w:rPr>
                <w:rFonts w:asciiTheme="minorHAnsi" w:hAnsiTheme="minorHAnsi" w:cstheme="minorHAnsi"/>
                <w:bCs/>
              </w:rPr>
              <w:t>Sales / Budgets</w:t>
            </w:r>
          </w:p>
          <w:p w14:paraId="469355EE" w14:textId="70ADEBB4" w:rsidR="00A85A3D" w:rsidRPr="00983CCD" w:rsidRDefault="00A85A3D" w:rsidP="00A85A3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983CCD">
              <w:rPr>
                <w:rFonts w:asciiTheme="minorHAnsi" w:hAnsiTheme="minorHAnsi" w:cstheme="minorHAnsi"/>
                <w:bCs/>
              </w:rPr>
              <w:t>Production Planning for the business</w:t>
            </w:r>
          </w:p>
          <w:p w14:paraId="14FD54D0" w14:textId="5E2A1A03" w:rsidR="00983CCD" w:rsidRPr="00983CCD" w:rsidRDefault="00983CCD" w:rsidP="00A85A3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983CCD">
              <w:rPr>
                <w:rFonts w:asciiTheme="minorHAnsi" w:hAnsiTheme="minorHAnsi" w:cstheme="minorHAnsi"/>
                <w:bCs/>
              </w:rPr>
              <w:t>ERP system</w:t>
            </w:r>
          </w:p>
          <w:p w14:paraId="094C37C0" w14:textId="77777777" w:rsidR="0004661D" w:rsidRDefault="0004661D" w:rsidP="00B043A3">
            <w:pPr>
              <w:rPr>
                <w:b/>
              </w:rPr>
            </w:pPr>
          </w:p>
          <w:p w14:paraId="094C37C1" w14:textId="77777777" w:rsidR="0004661D" w:rsidRDefault="0004661D" w:rsidP="00B043A3">
            <w:pPr>
              <w:rPr>
                <w:b/>
              </w:rPr>
            </w:pPr>
          </w:p>
        </w:tc>
      </w:tr>
      <w:tr w:rsidR="00217B74" w14:paraId="094C37C9" w14:textId="77777777" w:rsidTr="0004661D">
        <w:tc>
          <w:tcPr>
            <w:tcW w:w="10107" w:type="dxa"/>
          </w:tcPr>
          <w:p w14:paraId="094C37C3" w14:textId="77777777" w:rsidR="00217B74" w:rsidRDefault="00217B74" w:rsidP="00B043A3">
            <w:pPr>
              <w:rPr>
                <w:b/>
              </w:rPr>
            </w:pPr>
          </w:p>
          <w:p w14:paraId="094C37C4" w14:textId="77777777" w:rsidR="00217B74" w:rsidRDefault="00217B74" w:rsidP="00B043A3">
            <w:pPr>
              <w:rPr>
                <w:b/>
              </w:rPr>
            </w:pPr>
            <w:r>
              <w:rPr>
                <w:b/>
              </w:rPr>
              <w:t>RELATIONSHIPS</w:t>
            </w:r>
            <w:r w:rsidR="0036352A">
              <w:rPr>
                <w:b/>
              </w:rPr>
              <w:t>:</w:t>
            </w:r>
          </w:p>
          <w:p w14:paraId="094C37C5" w14:textId="77777777" w:rsidR="00217B74" w:rsidRDefault="00217B74" w:rsidP="00B043A3">
            <w:pPr>
              <w:rPr>
                <w:b/>
              </w:rPr>
            </w:pPr>
          </w:p>
          <w:p w14:paraId="094C37C6" w14:textId="77777777" w:rsidR="004C5E06" w:rsidRPr="004C5E06" w:rsidRDefault="004C5E06" w:rsidP="004C5E06">
            <w:pPr>
              <w:spacing w:after="200" w:line="27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</w:t>
            </w:r>
            <w:r w:rsidRPr="004C5E06">
              <w:rPr>
                <w:rFonts w:asciiTheme="minorHAnsi" w:hAnsiTheme="minorHAnsi" w:cstheme="minorBidi"/>
              </w:rPr>
              <w:t>n effective and experienced communicator right across the business, from shop floor to the senior management team.</w:t>
            </w:r>
            <w:r>
              <w:rPr>
                <w:rFonts w:asciiTheme="minorHAnsi" w:hAnsiTheme="minorHAnsi" w:cstheme="minorBidi"/>
              </w:rPr>
              <w:t xml:space="preserve"> Close customer and subcontract contact.</w:t>
            </w:r>
          </w:p>
          <w:p w14:paraId="094C37C7" w14:textId="77777777" w:rsidR="00217B74" w:rsidRDefault="00217B74" w:rsidP="00B043A3">
            <w:pPr>
              <w:rPr>
                <w:b/>
              </w:rPr>
            </w:pPr>
          </w:p>
          <w:p w14:paraId="094C37C8" w14:textId="77777777" w:rsidR="00217B74" w:rsidRDefault="00217B74" w:rsidP="00B043A3">
            <w:pPr>
              <w:rPr>
                <w:b/>
              </w:rPr>
            </w:pPr>
          </w:p>
        </w:tc>
      </w:tr>
      <w:tr w:rsidR="00217B74" w14:paraId="094C37D3" w14:textId="77777777" w:rsidTr="0004661D">
        <w:tc>
          <w:tcPr>
            <w:tcW w:w="10107" w:type="dxa"/>
          </w:tcPr>
          <w:p w14:paraId="094C37CA" w14:textId="77777777" w:rsidR="00217B74" w:rsidRDefault="00217B74" w:rsidP="00B043A3">
            <w:pPr>
              <w:rPr>
                <w:b/>
              </w:rPr>
            </w:pPr>
          </w:p>
          <w:p w14:paraId="094C37CB" w14:textId="77777777" w:rsidR="00217B74" w:rsidRDefault="00217B74" w:rsidP="00B043A3">
            <w:pPr>
              <w:rPr>
                <w:b/>
              </w:rPr>
            </w:pPr>
            <w:r>
              <w:rPr>
                <w:b/>
              </w:rPr>
              <w:t>ADDITIONAL INFORMATION</w:t>
            </w:r>
            <w:r w:rsidR="0036352A">
              <w:rPr>
                <w:b/>
              </w:rPr>
              <w:t>:</w:t>
            </w:r>
          </w:p>
          <w:p w14:paraId="094C37CC" w14:textId="77777777" w:rsidR="00217B74" w:rsidRDefault="00217B74" w:rsidP="00B043A3">
            <w:pPr>
              <w:rPr>
                <w:b/>
              </w:rPr>
            </w:pPr>
          </w:p>
          <w:p w14:paraId="094C37CD" w14:textId="193C6703" w:rsidR="00217B74" w:rsidRPr="00E11E5D" w:rsidRDefault="00E11E5D" w:rsidP="00B043A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This is a key role within the Somers team </w:t>
            </w:r>
            <w:r w:rsidR="00FE4266">
              <w:rPr>
                <w:rFonts w:asciiTheme="minorHAnsi" w:hAnsiTheme="minorHAnsi" w:cstheme="minorHAnsi"/>
                <w:bCs/>
              </w:rPr>
              <w:t>and will need to be a good communicator for all areas of the business.</w:t>
            </w:r>
          </w:p>
          <w:p w14:paraId="094C37CE" w14:textId="5DB19AC2" w:rsidR="00217B74" w:rsidRDefault="00217B74" w:rsidP="00B043A3">
            <w:pPr>
              <w:rPr>
                <w:b/>
              </w:rPr>
            </w:pPr>
          </w:p>
          <w:p w14:paraId="094C37D1" w14:textId="77777777" w:rsidR="00217B74" w:rsidRDefault="00217B74" w:rsidP="00B043A3">
            <w:pPr>
              <w:rPr>
                <w:b/>
              </w:rPr>
            </w:pPr>
          </w:p>
          <w:p w14:paraId="094C37D2" w14:textId="77777777" w:rsidR="00217B74" w:rsidRDefault="00217B74" w:rsidP="00B043A3">
            <w:pPr>
              <w:rPr>
                <w:b/>
              </w:rPr>
            </w:pPr>
          </w:p>
        </w:tc>
      </w:tr>
    </w:tbl>
    <w:p w14:paraId="094C37D4" w14:textId="77777777" w:rsidR="000D6608" w:rsidRDefault="000D6608" w:rsidP="00B043A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0D6608" w14:paraId="094C37E3" w14:textId="77777777" w:rsidTr="000D6608">
        <w:tc>
          <w:tcPr>
            <w:tcW w:w="10107" w:type="dxa"/>
          </w:tcPr>
          <w:p w14:paraId="094C37D5" w14:textId="77777777" w:rsidR="000D6608" w:rsidRDefault="000D6608" w:rsidP="00B043A3">
            <w:pPr>
              <w:rPr>
                <w:b/>
              </w:rPr>
            </w:pPr>
          </w:p>
          <w:p w14:paraId="094C37E0" w14:textId="77777777" w:rsidR="000D6608" w:rsidRDefault="000D6608" w:rsidP="00B043A3">
            <w:pPr>
              <w:rPr>
                <w:b/>
              </w:rPr>
            </w:pPr>
          </w:p>
          <w:p w14:paraId="094C37E1" w14:textId="77777777" w:rsidR="000D6608" w:rsidRDefault="000D6608" w:rsidP="00B043A3">
            <w:pPr>
              <w:rPr>
                <w:b/>
              </w:rPr>
            </w:pPr>
          </w:p>
          <w:p w14:paraId="094C37E2" w14:textId="77777777" w:rsidR="000D6608" w:rsidRDefault="000D6608" w:rsidP="00B043A3">
            <w:pPr>
              <w:rPr>
                <w:b/>
              </w:rPr>
            </w:pPr>
          </w:p>
        </w:tc>
      </w:tr>
    </w:tbl>
    <w:p w14:paraId="094C37E4" w14:textId="77777777" w:rsidR="000D6608" w:rsidRPr="00B043A3" w:rsidRDefault="000D6608" w:rsidP="00B043A3">
      <w:pPr>
        <w:rPr>
          <w:b/>
        </w:rPr>
      </w:pPr>
    </w:p>
    <w:sectPr w:rsidR="000D6608" w:rsidRPr="00B043A3" w:rsidSect="0036352A">
      <w:footerReference w:type="default" r:id="rId13"/>
      <w:pgSz w:w="11907" w:h="16839" w:code="9"/>
      <w:pgMar w:top="720" w:right="1008" w:bottom="56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2B432" w14:textId="77777777" w:rsidR="003D260E" w:rsidRDefault="003D260E" w:rsidP="0076484A">
      <w:r>
        <w:separator/>
      </w:r>
    </w:p>
  </w:endnote>
  <w:endnote w:type="continuationSeparator" w:id="0">
    <w:p w14:paraId="6CFC3BC1" w14:textId="77777777" w:rsidR="003D260E" w:rsidRDefault="003D260E" w:rsidP="0076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487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C37EB" w14:textId="77777777" w:rsidR="0076484A" w:rsidRDefault="007648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E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4C37EC" w14:textId="77777777" w:rsidR="0076484A" w:rsidRDefault="0076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62BD5" w14:textId="77777777" w:rsidR="003D260E" w:rsidRDefault="003D260E" w:rsidP="0076484A">
      <w:r>
        <w:separator/>
      </w:r>
    </w:p>
  </w:footnote>
  <w:footnote w:type="continuationSeparator" w:id="0">
    <w:p w14:paraId="224E31E8" w14:textId="77777777" w:rsidR="003D260E" w:rsidRDefault="003D260E" w:rsidP="0076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9012E"/>
    <w:multiLevelType w:val="hybridMultilevel"/>
    <w:tmpl w:val="BAACF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F2C41"/>
    <w:multiLevelType w:val="hybridMultilevel"/>
    <w:tmpl w:val="DAE04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E455B"/>
    <w:multiLevelType w:val="hybridMultilevel"/>
    <w:tmpl w:val="E27A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052464">
    <w:abstractNumId w:val="0"/>
  </w:num>
  <w:num w:numId="2" w16cid:durableId="1874800931">
    <w:abstractNumId w:val="1"/>
  </w:num>
  <w:num w:numId="3" w16cid:durableId="74360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A3"/>
    <w:rsid w:val="00021D14"/>
    <w:rsid w:val="00042D30"/>
    <w:rsid w:val="0004661D"/>
    <w:rsid w:val="00064BB4"/>
    <w:rsid w:val="000D3714"/>
    <w:rsid w:val="000D6608"/>
    <w:rsid w:val="0010655F"/>
    <w:rsid w:val="001363FA"/>
    <w:rsid w:val="00155D27"/>
    <w:rsid w:val="0019194A"/>
    <w:rsid w:val="00193A5E"/>
    <w:rsid w:val="001A6383"/>
    <w:rsid w:val="00217B74"/>
    <w:rsid w:val="0023727F"/>
    <w:rsid w:val="002D7410"/>
    <w:rsid w:val="0036352A"/>
    <w:rsid w:val="003B0EAD"/>
    <w:rsid w:val="003D260E"/>
    <w:rsid w:val="003D2AED"/>
    <w:rsid w:val="004A4DE2"/>
    <w:rsid w:val="004B0146"/>
    <w:rsid w:val="004C5E06"/>
    <w:rsid w:val="004C739C"/>
    <w:rsid w:val="0061541E"/>
    <w:rsid w:val="007030D5"/>
    <w:rsid w:val="00741A48"/>
    <w:rsid w:val="0075284C"/>
    <w:rsid w:val="0076484A"/>
    <w:rsid w:val="007A644A"/>
    <w:rsid w:val="00854D3C"/>
    <w:rsid w:val="008B27B0"/>
    <w:rsid w:val="008C0AEA"/>
    <w:rsid w:val="00917A00"/>
    <w:rsid w:val="00983CCD"/>
    <w:rsid w:val="00992C99"/>
    <w:rsid w:val="00A2747D"/>
    <w:rsid w:val="00A85A3D"/>
    <w:rsid w:val="00B043A3"/>
    <w:rsid w:val="00B526BA"/>
    <w:rsid w:val="00B6509A"/>
    <w:rsid w:val="00B71654"/>
    <w:rsid w:val="00BD4345"/>
    <w:rsid w:val="00BE0E0C"/>
    <w:rsid w:val="00BF6CCA"/>
    <w:rsid w:val="00C23D01"/>
    <w:rsid w:val="00C54FCE"/>
    <w:rsid w:val="00C803E9"/>
    <w:rsid w:val="00CF50A0"/>
    <w:rsid w:val="00D62F7A"/>
    <w:rsid w:val="00E11E5D"/>
    <w:rsid w:val="00E138CE"/>
    <w:rsid w:val="00EC039F"/>
    <w:rsid w:val="00EF10AF"/>
    <w:rsid w:val="00F76469"/>
    <w:rsid w:val="00F85ECF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377C"/>
  <w15:docId w15:val="{4D6D2DEC-70D0-4B95-8766-8E4612B4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1D14"/>
    <w:pPr>
      <w:keepNext/>
      <w:outlineLvl w:val="0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84A"/>
  </w:style>
  <w:style w:type="paragraph" w:styleId="Footer">
    <w:name w:val="footer"/>
    <w:basedOn w:val="Normal"/>
    <w:link w:val="FooterChar"/>
    <w:uiPriority w:val="99"/>
    <w:unhideWhenUsed/>
    <w:rsid w:val="00764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4A"/>
  </w:style>
  <w:style w:type="paragraph" w:styleId="BalloonText">
    <w:name w:val="Balloon Text"/>
    <w:basedOn w:val="Normal"/>
    <w:link w:val="BalloonTextChar"/>
    <w:uiPriority w:val="99"/>
    <w:semiHidden/>
    <w:unhideWhenUsed/>
    <w:rsid w:val="00764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21D14"/>
    <w:rPr>
      <w:rFonts w:ascii="Times New Roman" w:eastAsia="Arial Unicode MS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7A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2B93F143EF14BA2C6A74C6F0ACA6C" ma:contentTypeVersion="15" ma:contentTypeDescription="Create a new document." ma:contentTypeScope="" ma:versionID="9e9f5157e3e21e5afbd5074b416137d9">
  <xsd:schema xmlns:xsd="http://www.w3.org/2001/XMLSchema" xmlns:xs="http://www.w3.org/2001/XMLSchema" xmlns:p="http://schemas.microsoft.com/office/2006/metadata/properties" xmlns:ns2="3780f570-1593-4055-9674-91429216c482" xmlns:ns3="26545ab9-bf37-45a3-bb37-ae0bcdef4be3" targetNamespace="http://schemas.microsoft.com/office/2006/metadata/properties" ma:root="true" ma:fieldsID="57e9a87724fdfa8913f7aca20f70b317" ns2:_="" ns3:_="">
    <xsd:import namespace="3780f570-1593-4055-9674-91429216c482"/>
    <xsd:import namespace="26545ab9-bf37-45a3-bb37-ae0bcdef4b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0f570-1593-4055-9674-91429216c4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04aff79e-c063-4d0d-ad4e-d1bd1d2eaaf9}" ma:internalName="TaxCatchAll" ma:showField="CatchAllData" ma:web="3780f570-1593-4055-9674-91429216c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5ab9-bf37-45a3-bb37-ae0bcdef4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b8571a-4284-4362-9a55-593de026f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80f570-1593-4055-9674-91429216c482">CV2CPND2PXW5-383141191-1682</_dlc_DocId>
    <_dlc_DocIdUrl xmlns="3780f570-1593-4055-9674-91429216c482">
      <Url>https://somersforgeltd.sharepoint.com/sites/RestrictedDrives2/_layouts/15/DocIdRedir.aspx?ID=CV2CPND2PXW5-383141191-1682</Url>
      <Description>CV2CPND2PXW5-383141191-1682</Description>
    </_dlc_DocIdUrl>
    <TaxCatchAll xmlns="3780f570-1593-4055-9674-91429216c482" xsi:nil="true"/>
    <lcf76f155ced4ddcb4097134ff3c332f xmlns="26545ab9-bf37-45a3-bb37-ae0bcdef4b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6694B-9BF0-4002-BDA8-0385360AD2A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DE5A9C-7FDA-4155-99F4-EA93F4574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0f570-1593-4055-9674-91429216c482"/>
    <ds:schemaRef ds:uri="26545ab9-bf37-45a3-bb37-ae0bcdef4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9FE92-D3D7-42F2-94F3-D35E08EC306E}">
  <ds:schemaRefs>
    <ds:schemaRef ds:uri="http://schemas.microsoft.com/office/2006/metadata/properties"/>
    <ds:schemaRef ds:uri="http://schemas.microsoft.com/office/infopath/2007/PartnerControls"/>
    <ds:schemaRef ds:uri="3780f570-1593-4055-9674-91429216c482"/>
    <ds:schemaRef ds:uri="26545ab9-bf37-45a3-bb37-ae0bcdef4be3"/>
  </ds:schemaRefs>
</ds:datastoreItem>
</file>

<file path=customXml/itemProps4.xml><?xml version="1.0" encoding="utf-8"?>
<ds:datastoreItem xmlns:ds="http://schemas.openxmlformats.org/officeDocument/2006/customXml" ds:itemID="{F0B38069-E7F5-4656-AB07-37E326F4DE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EDDABF-7791-450B-BB48-B0805F21E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 Forge Ltd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Brookes</dc:creator>
  <cp:lastModifiedBy>Marie-Louise Coates</cp:lastModifiedBy>
  <cp:revision>6</cp:revision>
  <cp:lastPrinted>2025-01-31T14:13:00Z</cp:lastPrinted>
  <dcterms:created xsi:type="dcterms:W3CDTF">2025-02-04T11:08:00Z</dcterms:created>
  <dcterms:modified xsi:type="dcterms:W3CDTF">2025-02-04T11:30:00Z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0x010100B5A2B93F143EF14BA2C6A74C6F0ACA6C</vt:lpwstr>
  </property>
  <property fmtid="{D5CDD505-2E9C-101B-9397-08002B2CF9AE}" pid="3" name="_dlc_DocIdItemGuid">
    <vt:lpwstr>675c43c5-ff50-4389-89d0-b0ebdb36b2be</vt:lpwstr>
  </property>
</Properties>
</file>